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E57282" w:rsidRPr="00E57282" w14:paraId="2168DB45" w14:textId="77777777" w:rsidTr="00E5728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AC91F9" w14:textId="77777777" w:rsidR="00E57282" w:rsidRPr="00E57282" w:rsidRDefault="00E57282" w:rsidP="00E5728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E3A60B" w14:textId="77777777" w:rsidR="00C535C7" w:rsidRPr="00C2453B" w:rsidRDefault="00C535C7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UMOWA………………</w:t>
      </w:r>
    </w:p>
    <w:p w14:paraId="4EB0A96D" w14:textId="0365DC86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Zawarta w dniu ................. 202</w:t>
      </w:r>
      <w:r w:rsidR="00E00D56" w:rsidRPr="00C2453B">
        <w:rPr>
          <w:rFonts w:ascii="Times New Roman" w:eastAsia="Times New Roman" w:hAnsi="Times New Roman" w:cs="Times New Roman"/>
          <w:lang w:eastAsia="pl-PL"/>
        </w:rPr>
        <w:t>1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r.w </w:t>
      </w:r>
      <w:r w:rsidR="00E00D56" w:rsidRPr="00C2453B">
        <w:rPr>
          <w:rFonts w:ascii="Times New Roman" w:eastAsia="Times New Roman" w:hAnsi="Times New Roman" w:cs="Times New Roman"/>
          <w:lang w:eastAsia="pl-PL"/>
        </w:rPr>
        <w:t>Sośnicowicach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0D56" w:rsidRPr="00C2453B">
        <w:rPr>
          <w:rFonts w:ascii="Times New Roman" w:eastAsia="Times New Roman" w:hAnsi="Times New Roman" w:cs="Times New Roman"/>
          <w:lang w:eastAsia="pl-PL"/>
        </w:rPr>
        <w:t>pomiędzy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A609FC0" w14:textId="75C9C310" w:rsidR="00E57282" w:rsidRPr="00C2453B" w:rsidRDefault="00E00D56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hAnsi="Times New Roman" w:cs="Times New Roman"/>
          <w:color w:val="000000" w:themeColor="text1"/>
        </w:rPr>
        <w:t>SPZOZ MIEJSKO-GMINNY OŚRODEK ZDROWIA w Sośnicowicach 44-153, przy ulicy Gliwicka 28. NIP…………….. REGON …………….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>reprezentowanym przez: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br/>
      </w:r>
      <w:r w:rsidR="00E57282" w:rsidRPr="00C2453B">
        <w:rPr>
          <w:rFonts w:ascii="Times New Roman" w:eastAsia="Times New Roman" w:hAnsi="Times New Roman" w:cs="Times New Roman"/>
          <w:b/>
          <w:bCs/>
          <w:lang w:eastAsia="pl-PL"/>
        </w:rPr>
        <w:t xml:space="preserve">Dyrektora – </w:t>
      </w: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Leszek Kubiak</w:t>
      </w:r>
      <w:r w:rsidR="00E57282" w:rsidRPr="00C2453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57282" w:rsidRPr="00C2453B">
        <w:rPr>
          <w:rFonts w:ascii="Times New Roman" w:eastAsia="Times New Roman" w:hAnsi="Times New Roman" w:cs="Times New Roman"/>
          <w:lang w:eastAsia="pl-PL"/>
        </w:rPr>
        <w:t>zwanym dalej „</w:t>
      </w:r>
      <w:r w:rsidRPr="00C2453B">
        <w:rPr>
          <w:rFonts w:ascii="Times New Roman" w:eastAsia="Times New Roman" w:hAnsi="Times New Roman" w:cs="Times New Roman"/>
          <w:lang w:eastAsia="pl-PL"/>
        </w:rPr>
        <w:t>Wynajmującym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14:paraId="002353FD" w14:textId="41F5C61B" w:rsidR="00E00D56" w:rsidRPr="00C2453B" w:rsidRDefault="00E00D56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a</w:t>
      </w:r>
    </w:p>
    <w:p w14:paraId="774606AD" w14:textId="3842F98C" w:rsidR="00E00D56" w:rsidRPr="00C2453B" w:rsidRDefault="00E00D56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zarejestrowanym w KRS nr ....................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Sądu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Rejonowego.................... w ............... ....... Wydział Gospodarczy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……………….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br/>
        <w:t>NIP .........................., REGON: .........................</w:t>
      </w:r>
    </w:p>
    <w:p w14:paraId="2C67FEBF" w14:textId="174B3A7D" w:rsidR="00E00D56" w:rsidRPr="00C2453B" w:rsidRDefault="00E00D56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Reprezentowanym przez …………….</w:t>
      </w:r>
    </w:p>
    <w:p w14:paraId="7F82A0BA" w14:textId="3817D42C" w:rsidR="00E00D56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br/>
        <w:t xml:space="preserve">zwanym dalej Najemcą”, </w:t>
      </w:r>
    </w:p>
    <w:p w14:paraId="24583E4E" w14:textId="3CAF337C" w:rsidR="00E57282" w:rsidRPr="00C2453B" w:rsidRDefault="00E57282" w:rsidP="00E00D5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Umowa została zawarta w oparciu o</w:t>
      </w:r>
      <w:r w:rsidR="00E00D56"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color w:val="000000" w:themeColor="text1"/>
          <w:lang w:eastAsia="pl-PL"/>
        </w:rPr>
        <w:t>Uchwałę</w:t>
      </w:r>
      <w:r w:rsidR="00E00D56" w:rsidRPr="00C245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XVIII/170/2004 Rady Miejskiej w Sośnicowicach z dnia 05 października 2004 r. w sprawie określenia zasad gospodarowania majątkiem trwałym przez Samodzielny Publiczny Zakład Opieki Zdrowotnej Miejsko-Gminnego Ośrodka Zdrowia w Sośnicowicach</w:t>
      </w:r>
      <w:r w:rsidR="00C535C7" w:rsidRPr="00C2453B">
        <w:rPr>
          <w:rFonts w:ascii="Times New Roman" w:eastAsia="Times New Roman" w:hAnsi="Times New Roman" w:cs="Times New Roman"/>
          <w:color w:val="000000" w:themeColor="text1"/>
          <w:lang w:eastAsia="pl-PL"/>
        </w:rPr>
        <w:t>, Uchwałą nr 5/2021 Rady Społecznej SP ZOZX w Sośnicowicach z dnia 06.wrzesnia 2021r.</w:t>
      </w:r>
      <w:r w:rsidR="00E00D56" w:rsidRPr="00C245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zgody Urzędu Miasta w Sośnicowicach z dnia 06 września 2021 na przeprowadzenie postępowania na najem powierzchni na prowadzenie działalności medycznej na I piętrze Przychodni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ustawą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z dnia 23 kwietnia 1964r. Kodeks cywilny (tekst jedn. Dz. U. 2018, poz. 1025). </w:t>
      </w:r>
    </w:p>
    <w:p w14:paraId="39E97848" w14:textId="77777777" w:rsidR="00C2453B" w:rsidRDefault="00C2453B" w:rsidP="00E00D5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4956C3" w14:textId="16363DB1" w:rsidR="00E00D56" w:rsidRPr="00C2453B" w:rsidRDefault="00E00D56" w:rsidP="00C2453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14:paraId="37086475" w14:textId="77128ACD" w:rsidR="00E00D56" w:rsidRPr="00C2453B" w:rsidRDefault="00E00D56" w:rsidP="00C535C7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Wynajmujący oświadcza, </w:t>
      </w:r>
      <w:proofErr w:type="spellStart"/>
      <w:r w:rsidRPr="00C2453B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C2453B">
        <w:rPr>
          <w:rFonts w:ascii="Times New Roman" w:eastAsia="Times New Roman" w:hAnsi="Times New Roman" w:cs="Times New Roman"/>
          <w:lang w:eastAsia="pl-PL"/>
        </w:rPr>
        <w:t>, jest właścicielem pomiesz</w:t>
      </w:r>
      <w:r w:rsidR="00443B40">
        <w:rPr>
          <w:rFonts w:ascii="Times New Roman" w:eastAsia="Times New Roman" w:hAnsi="Times New Roman" w:cs="Times New Roman"/>
          <w:lang w:eastAsia="pl-PL"/>
        </w:rPr>
        <w:t xml:space="preserve">czeń́ o powierzchni użytkowej 138,12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m2 położonych w budynku przychodni na pierwszym piętrze </w:t>
      </w:r>
      <w:r w:rsidRPr="00C2453B">
        <w:rPr>
          <w:rFonts w:ascii="Times New Roman" w:hAnsi="Times New Roman" w:cs="Times New Roman"/>
          <w:color w:val="000000" w:themeColor="text1"/>
        </w:rPr>
        <w:t>w Sośnicowicach 44-153, przy ulicy Gliwicka 28.</w:t>
      </w:r>
    </w:p>
    <w:p w14:paraId="25D31722" w14:textId="46B38D77" w:rsidR="00E00D56" w:rsidRPr="00C2453B" w:rsidRDefault="005A5834" w:rsidP="00C535C7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Wynajmujący</w:t>
      </w:r>
      <w:r w:rsidR="00E00D56" w:rsidRPr="00C2453B">
        <w:rPr>
          <w:rFonts w:ascii="Times New Roman" w:eastAsia="Times New Roman" w:hAnsi="Times New Roman" w:cs="Times New Roman"/>
          <w:lang w:eastAsia="pl-PL"/>
        </w:rPr>
        <w:t xml:space="preserve"> oddaje Najemcy przedmiotowe pomieszczenia celem prowadzenia w nich przez </w:t>
      </w:r>
      <w:r w:rsidRPr="00C2453B">
        <w:rPr>
          <w:rFonts w:ascii="Times New Roman" w:eastAsia="Times New Roman" w:hAnsi="Times New Roman" w:cs="Times New Roman"/>
          <w:lang w:eastAsia="pl-PL"/>
        </w:rPr>
        <w:t>Najemcę</w:t>
      </w:r>
      <w:r w:rsidR="00E00D56"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C2453B">
        <w:rPr>
          <w:rFonts w:ascii="Times New Roman" w:eastAsia="Times New Roman" w:hAnsi="Times New Roman" w:cs="Times New Roman"/>
          <w:lang w:eastAsia="pl-PL"/>
        </w:rPr>
        <w:t>działalności</w:t>
      </w:r>
      <w:r w:rsidR="00E00D56" w:rsidRPr="00C2453B">
        <w:rPr>
          <w:rFonts w:ascii="Times New Roman" w:eastAsia="Times New Roman" w:hAnsi="Times New Roman" w:cs="Times New Roman"/>
          <w:lang w:eastAsia="pl-PL"/>
        </w:rPr>
        <w:t xml:space="preserve"> w postaci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usług </w:t>
      </w:r>
      <w:r w:rsidR="00E00D56" w:rsidRPr="00C2453B">
        <w:rPr>
          <w:rFonts w:ascii="Times New Roman" w:eastAsia="Times New Roman" w:hAnsi="Times New Roman" w:cs="Times New Roman"/>
          <w:lang w:eastAsia="pl-PL"/>
        </w:rPr>
        <w:t>medycznej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w tym ………….</w:t>
      </w:r>
    </w:p>
    <w:p w14:paraId="33D2DDD3" w14:textId="323696E0" w:rsidR="005A5834" w:rsidRPr="00C2453B" w:rsidRDefault="005A5834" w:rsidP="00C535C7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Najemca nie może prowadzić́ w najmowanym lokalu działalności konkurencyjnej wobec działalności </w:t>
      </w:r>
      <w:r w:rsidRPr="00C2453B">
        <w:rPr>
          <w:rFonts w:ascii="Times New Roman" w:eastAsia="Times New Roman" w:hAnsi="Times New Roman" w:cs="Times New Roman"/>
          <w:color w:val="000000" w:themeColor="text1"/>
          <w:lang w:eastAsia="pl-PL"/>
        </w:rPr>
        <w:t>Samodzielnego Publicznego Zakład Opieki Zdrowotnej Miejsko-</w:t>
      </w:r>
      <w:r w:rsidRPr="00C2453B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Gminnego Ośrodka Zdrowia w Sośnicowicach</w:t>
      </w:r>
      <w:r w:rsidRPr="00C2453B">
        <w:rPr>
          <w:rFonts w:ascii="Times New Roman" w:eastAsia="Times New Roman" w:hAnsi="Times New Roman" w:cs="Times New Roman"/>
          <w:lang w:eastAsia="pl-PL"/>
        </w:rPr>
        <w:t>, nie może powodować́ ograniczenia dostępności do statutowych rodzajów i zakresu świadczeń́ zdrowotnych oraz pogarszać́ warunków świadczonych usług medycznych.</w:t>
      </w:r>
    </w:p>
    <w:p w14:paraId="5269BCBD" w14:textId="77777777" w:rsidR="00C2453B" w:rsidRDefault="00C2453B" w:rsidP="005A58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5AF067" w14:textId="4CB838D9" w:rsidR="00E57282" w:rsidRPr="00C2453B" w:rsidRDefault="00E57282" w:rsidP="005A58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14:paraId="1CDE2615" w14:textId="21B9595F" w:rsidR="005A5834" w:rsidRPr="00C2453B" w:rsidRDefault="005A5834" w:rsidP="005A58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Wydanie przedmiotu najmu nastąpi na podstawie protokołu przejęcia w terminie nie dłuższym niż̇ 14 dni od dnia zawarcia umowy</w:t>
      </w:r>
    </w:p>
    <w:p w14:paraId="62E728DB" w14:textId="3D7A8BAE" w:rsidR="005A5834" w:rsidRDefault="00E57282" w:rsidP="00E832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§3</w:t>
      </w:r>
    </w:p>
    <w:p w14:paraId="214D7711" w14:textId="77777777" w:rsidR="00C2453B" w:rsidRPr="00C2453B" w:rsidRDefault="00C2453B" w:rsidP="00E832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7225E9" w14:textId="048D35B0" w:rsidR="00E57282" w:rsidRPr="00C2453B" w:rsidRDefault="005A5834" w:rsidP="005A583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1.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Najemca </w:t>
      </w:r>
      <w:r w:rsidRPr="00C2453B">
        <w:rPr>
          <w:rFonts w:ascii="Times New Roman" w:eastAsia="Times New Roman" w:hAnsi="Times New Roman" w:cs="Times New Roman"/>
          <w:lang w:eastAsia="pl-PL"/>
        </w:rPr>
        <w:t>oświadcza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E57282" w:rsidRPr="00C2453B">
        <w:rPr>
          <w:rFonts w:ascii="Times New Roman" w:eastAsia="Times New Roman" w:hAnsi="Times New Roman" w:cs="Times New Roman"/>
          <w:lang w:eastAsia="pl-PL"/>
        </w:rPr>
        <w:t>iz</w:t>
      </w:r>
      <w:proofErr w:type="spellEnd"/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̇ przyjmuje w najem przedmiotowe pomieszczenia i </w:t>
      </w:r>
      <w:r w:rsidRPr="00C2453B">
        <w:rPr>
          <w:rFonts w:ascii="Times New Roman" w:eastAsia="Times New Roman" w:hAnsi="Times New Roman" w:cs="Times New Roman"/>
          <w:lang w:eastAsia="pl-PL"/>
        </w:rPr>
        <w:t>będzie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453B">
        <w:rPr>
          <w:rFonts w:ascii="Times New Roman" w:eastAsia="Times New Roman" w:hAnsi="Times New Roman" w:cs="Times New Roman"/>
          <w:lang w:eastAsia="pl-PL"/>
        </w:rPr>
        <w:t>użytkował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je z </w:t>
      </w:r>
      <w:r w:rsidRPr="00C2453B">
        <w:rPr>
          <w:rFonts w:ascii="Times New Roman" w:eastAsia="Times New Roman" w:hAnsi="Times New Roman" w:cs="Times New Roman"/>
          <w:lang w:eastAsia="pl-PL"/>
        </w:rPr>
        <w:t>należyta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C2453B">
        <w:rPr>
          <w:rFonts w:ascii="Times New Roman" w:eastAsia="Times New Roman" w:hAnsi="Times New Roman" w:cs="Times New Roman"/>
          <w:lang w:eastAsia="pl-PL"/>
        </w:rPr>
        <w:t>starannością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̨, zgodnie z zasadami gospodarowania tego rodzaju obiektem w celu prowadzenia </w:t>
      </w:r>
      <w:r w:rsidRPr="00C2453B">
        <w:rPr>
          <w:rFonts w:ascii="Times New Roman" w:eastAsia="Times New Roman" w:hAnsi="Times New Roman" w:cs="Times New Roman"/>
          <w:lang w:eastAsia="pl-PL"/>
        </w:rPr>
        <w:t>działalności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medycznej 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w postaci ................................................. </w:t>
      </w:r>
    </w:p>
    <w:p w14:paraId="5825095A" w14:textId="36F03C6A" w:rsidR="00E57282" w:rsidRPr="00C2453B" w:rsidRDefault="005A5834" w:rsidP="005A583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2.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Ulepszenia w lokalu poczynione dla potrzeb prowadzonej przez </w:t>
      </w:r>
      <w:r w:rsidRPr="00C2453B">
        <w:rPr>
          <w:rFonts w:ascii="Times New Roman" w:eastAsia="Times New Roman" w:hAnsi="Times New Roman" w:cs="Times New Roman"/>
          <w:lang w:eastAsia="pl-PL"/>
        </w:rPr>
        <w:t>Najemcę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C2453B">
        <w:rPr>
          <w:rFonts w:ascii="Times New Roman" w:eastAsia="Times New Roman" w:hAnsi="Times New Roman" w:cs="Times New Roman"/>
          <w:lang w:eastAsia="pl-PL"/>
        </w:rPr>
        <w:t>działalności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2453B">
        <w:rPr>
          <w:rFonts w:ascii="Times New Roman" w:eastAsia="Times New Roman" w:hAnsi="Times New Roman" w:cs="Times New Roman"/>
          <w:lang w:eastAsia="pl-PL"/>
        </w:rPr>
        <w:t>będą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przez niego dokonywane po uprzednim uzyskaniu pisemnej zgody </w:t>
      </w:r>
      <w:r w:rsidRPr="00C2453B">
        <w:rPr>
          <w:rFonts w:ascii="Times New Roman" w:eastAsia="Times New Roman" w:hAnsi="Times New Roman" w:cs="Times New Roman"/>
          <w:lang w:eastAsia="pl-PL"/>
        </w:rPr>
        <w:t>Wynajmującego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i wszystkich wymaganych przepisami prawa </w:t>
      </w:r>
      <w:r w:rsidRPr="00C2453B">
        <w:rPr>
          <w:rFonts w:ascii="Times New Roman" w:eastAsia="Times New Roman" w:hAnsi="Times New Roman" w:cs="Times New Roman"/>
          <w:lang w:eastAsia="pl-PL"/>
        </w:rPr>
        <w:t>pozwoleń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́ i opinii, we własnym zakresie i na własny koszt. </w:t>
      </w:r>
    </w:p>
    <w:p w14:paraId="1C2F53FB" w14:textId="33DD8D62" w:rsidR="005A5834" w:rsidRDefault="005A5834" w:rsidP="005A5834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§4</w:t>
      </w:r>
    </w:p>
    <w:p w14:paraId="5585CA02" w14:textId="77777777" w:rsidR="00C2453B" w:rsidRPr="00C2453B" w:rsidRDefault="00C2453B" w:rsidP="005A5834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AA5898" w14:textId="2A8B7DFE" w:rsidR="00E57282" w:rsidRPr="00C2453B" w:rsidRDefault="00E57282" w:rsidP="005A5834">
      <w:pPr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Najemca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zobowiązuje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się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zachować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́ wszystkie oddane w najem pomieszczenia w stanie niepogorszonym, a w przypadku pogorszenia stanu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któregokolwiek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z nich Najemca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zobowiązuje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się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do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przywrócenia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stanu pierwotnego, czyli stanu sprzed najmu - zgodnie z </w:t>
      </w:r>
      <w:r w:rsidRPr="00C2453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protokołem </w:t>
      </w:r>
      <w:r w:rsidR="005A5834" w:rsidRPr="00C2453B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przejecie</w:t>
      </w:r>
      <w:r w:rsidRPr="00C2453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5A5834" w:rsidRPr="00C2453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stanowiącym</w:t>
      </w:r>
      <w:r w:rsidRPr="00C2453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5A5834" w:rsidRPr="00C2453B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załącznik</w:t>
      </w:r>
      <w:r w:rsidRPr="00C2453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 umowy. </w:t>
      </w:r>
    </w:p>
    <w:p w14:paraId="0E159910" w14:textId="08A38DAA" w:rsidR="00E57282" w:rsidRDefault="00E57282" w:rsidP="005A58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§5</w:t>
      </w:r>
    </w:p>
    <w:p w14:paraId="057E6B8F" w14:textId="77777777" w:rsidR="00C2453B" w:rsidRPr="00C2453B" w:rsidRDefault="00C2453B" w:rsidP="005A58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D9DA61E" w14:textId="5E18E4F3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Strony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oświadczają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̨, </w:t>
      </w:r>
      <w:r w:rsidR="007B6953" w:rsidRPr="00C2453B">
        <w:rPr>
          <w:rFonts w:ascii="Times New Roman" w:eastAsia="Times New Roman" w:hAnsi="Times New Roman" w:cs="Times New Roman"/>
          <w:lang w:eastAsia="pl-PL"/>
        </w:rPr>
        <w:t>że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czynsz za najem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ustalają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na </w:t>
      </w:r>
      <w:r w:rsidR="00C2453B" w:rsidRPr="00C2453B">
        <w:rPr>
          <w:rFonts w:ascii="Times New Roman" w:eastAsia="Times New Roman" w:hAnsi="Times New Roman" w:cs="Times New Roman"/>
          <w:lang w:eastAsia="pl-PL"/>
        </w:rPr>
        <w:t>kwotę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 xml:space="preserve">netto ................. zł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+ aktualnie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obowiązująca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stawka podatku 23% VAT ............. zł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,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 xml:space="preserve">brutto .................. zł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miesięcznie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(słownie brutto: ............................ zł), płatne do 15 dnia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każdego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miesiąca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na rachunek bankowy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Wynajmującego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14:paraId="53FACCA6" w14:textId="60D8A0C3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związku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z zaistniałą sytuacją epidemiologiczną z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wiązaną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z COVID-19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Wynajmujący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przewiduje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możliwość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obniżenia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czynszu o 50 % na wniosek Najemcy. </w:t>
      </w:r>
    </w:p>
    <w:p w14:paraId="5789F0F8" w14:textId="7A45CD5A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 xml:space="preserve">3.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Czynsz najmu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będzie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corocznie waloryzowany o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wartość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́ wskazaną w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oświadczeniu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Wynajmującego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złożonym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Najemcy na koniec roku kalendarzowego, nie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większą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niż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̇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lastRenderedPageBreak/>
        <w:t>wskaźnik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wzrostu cen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towarów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i usług ogłoszony przez Prezesa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Głównego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Urzędu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Statystycznego za poprzedni rok kalendarzowy. </w:t>
      </w:r>
    </w:p>
    <w:p w14:paraId="61EE2CD0" w14:textId="7FB34F3D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 xml:space="preserve">4.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opóźnienia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w terminie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płatności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którejkolwiek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z rat czynszu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Wynajmujący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naliczy odsetki w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wysokości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ustawowej. </w:t>
      </w:r>
    </w:p>
    <w:p w14:paraId="093A15C9" w14:textId="56CA2759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 xml:space="preserve">5. 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Czynsz naliczany i płatny jest od daty zawarcia umowy,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niezależnie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od tego czy Najemca podejmie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działalność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́ w wynajmowanym lokalu. </w:t>
      </w:r>
    </w:p>
    <w:p w14:paraId="14627AEB" w14:textId="7FD87C37" w:rsidR="00E57282" w:rsidRDefault="00E57282" w:rsidP="005A58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§6</w:t>
      </w:r>
    </w:p>
    <w:p w14:paraId="2F22592B" w14:textId="77777777" w:rsidR="00C2453B" w:rsidRPr="00C2453B" w:rsidRDefault="00C2453B" w:rsidP="005A58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123402" w14:textId="4C9DF6D6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1. Umowa zostaje zawarta na okres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5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lat z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możliwością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wypowiedzenia jej przez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>każda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ze stron z zachowaniem </w:t>
      </w:r>
      <w:r w:rsidR="005A5834" w:rsidRPr="00C2453B">
        <w:rPr>
          <w:rFonts w:ascii="Times New Roman" w:eastAsia="Times New Roman" w:hAnsi="Times New Roman" w:cs="Times New Roman"/>
          <w:lang w:eastAsia="pl-PL"/>
        </w:rPr>
        <w:t>dwumiesięcznego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terminu wypowiedzenia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>.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61F1C3" w14:textId="23FE45A5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2. Umowa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może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zostać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przedłużona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 xml:space="preserve">podstawie wniosku Najemcy zaakceptowanego przez Wynajmującego oraz podjęcia stosownej Uchwały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przez Radę Społeczną i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 xml:space="preserve"> Urząd Miasta w Sośnicowicach.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84B928" w14:textId="53C3A4F4" w:rsidR="00E57282" w:rsidRDefault="00E57282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§7</w:t>
      </w:r>
    </w:p>
    <w:p w14:paraId="139C18C8" w14:textId="77777777" w:rsidR="00C2453B" w:rsidRPr="00C2453B" w:rsidRDefault="00C2453B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BFFBEA" w14:textId="0C0F5B4A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1. Najemca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zobowiązuje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się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pokrywać</w:t>
      </w:r>
      <w:r w:rsidRPr="00C2453B">
        <w:rPr>
          <w:rFonts w:ascii="Times New Roman" w:eastAsia="Times New Roman" w:hAnsi="Times New Roman" w:cs="Times New Roman"/>
          <w:lang w:eastAsia="pl-PL"/>
        </w:rPr>
        <w:t>́ opłaty licznikowe</w:t>
      </w:r>
      <w:r w:rsidR="007B6953">
        <w:rPr>
          <w:rFonts w:ascii="Times New Roman" w:eastAsia="Times New Roman" w:hAnsi="Times New Roman" w:cs="Times New Roman"/>
          <w:lang w:eastAsia="pl-PL"/>
        </w:rPr>
        <w:t xml:space="preserve"> ( przy montażu podlicznika) lub (</w:t>
      </w:r>
      <w:bookmarkStart w:id="0" w:name="_GoBack"/>
      <w:bookmarkEnd w:id="0"/>
      <w:r w:rsidR="007B6953">
        <w:rPr>
          <w:rFonts w:ascii="Times New Roman" w:eastAsia="Times New Roman" w:hAnsi="Times New Roman" w:cs="Times New Roman"/>
          <w:lang w:eastAsia="pl-PL"/>
        </w:rPr>
        <w:t>proporcjonalnie do powierzchni)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w wynajmowanych pomieszczeniach. </w:t>
      </w:r>
    </w:p>
    <w:p w14:paraId="48300551" w14:textId="2482AC58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a) opłata za energię elektryczną według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>wskazań</w:t>
      </w:r>
      <w:r w:rsidRPr="00C2453B">
        <w:rPr>
          <w:rFonts w:ascii="Times New Roman" w:eastAsia="Times New Roman" w:hAnsi="Times New Roman" w:cs="Times New Roman"/>
          <w:lang w:eastAsia="pl-PL"/>
        </w:rPr>
        <w:t>́ licznika - cena zgodnie z fakturami wystawionymi przez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 xml:space="preserve"> dostawcę prądu do przychodni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548CEF0" w14:textId="2A7F9A77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b) opłaty za pozostałe media wliczone </w:t>
      </w:r>
      <w:r w:rsidR="00B85E02" w:rsidRPr="00C2453B">
        <w:rPr>
          <w:rFonts w:ascii="Times New Roman" w:eastAsia="Times New Roman" w:hAnsi="Times New Roman" w:cs="Times New Roman"/>
          <w:lang w:eastAsia="pl-PL"/>
        </w:rPr>
        <w:t>są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̨ w czynsz. </w:t>
      </w:r>
    </w:p>
    <w:p w14:paraId="0537B737" w14:textId="5F396940" w:rsidR="00E57282" w:rsidRPr="00C2453B" w:rsidRDefault="009F3B2B" w:rsidP="009F3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2.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Opłaty te </w:t>
      </w:r>
      <w:r w:rsidRPr="00C2453B">
        <w:rPr>
          <w:rFonts w:ascii="Times New Roman" w:eastAsia="Times New Roman" w:hAnsi="Times New Roman" w:cs="Times New Roman"/>
          <w:lang w:eastAsia="pl-PL"/>
        </w:rPr>
        <w:t>mogą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ulec zmianie w trakcie trwania umowy w przypadku zmiany stawek </w:t>
      </w:r>
      <w:r w:rsidRPr="00C2453B">
        <w:rPr>
          <w:rFonts w:ascii="Times New Roman" w:eastAsia="Times New Roman" w:hAnsi="Times New Roman" w:cs="Times New Roman"/>
          <w:lang w:eastAsia="pl-PL"/>
        </w:rPr>
        <w:t>urzędowych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57C6D5B" w14:textId="32D5534B" w:rsidR="00E57282" w:rsidRPr="00C2453B" w:rsidRDefault="009F3B2B" w:rsidP="009F3B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3.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Najemca </w:t>
      </w:r>
      <w:r w:rsidRPr="00C2453B">
        <w:rPr>
          <w:rFonts w:ascii="Times New Roman" w:eastAsia="Times New Roman" w:hAnsi="Times New Roman" w:cs="Times New Roman"/>
          <w:lang w:eastAsia="pl-PL"/>
        </w:rPr>
        <w:t>zobowiązuje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5C7" w:rsidRPr="00C2453B">
        <w:rPr>
          <w:rFonts w:ascii="Times New Roman" w:eastAsia="Times New Roman" w:hAnsi="Times New Roman" w:cs="Times New Roman"/>
          <w:lang w:eastAsia="pl-PL"/>
        </w:rPr>
        <w:t>się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C2453B">
        <w:rPr>
          <w:rFonts w:ascii="Times New Roman" w:eastAsia="Times New Roman" w:hAnsi="Times New Roman" w:cs="Times New Roman"/>
          <w:lang w:eastAsia="pl-PL"/>
        </w:rPr>
        <w:t>usuwać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́ we własnym zakresie </w:t>
      </w:r>
      <w:r w:rsidRPr="00C2453B">
        <w:rPr>
          <w:rFonts w:ascii="Times New Roman" w:eastAsia="Times New Roman" w:hAnsi="Times New Roman" w:cs="Times New Roman"/>
          <w:lang w:eastAsia="pl-PL"/>
        </w:rPr>
        <w:t>nieczystości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stałe, odpady niebezpieczne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w tym medyczne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i inne specyficzne odpady powstałe w wyniku prowadzenia przez </w:t>
      </w:r>
      <w:r w:rsidRPr="00C2453B">
        <w:rPr>
          <w:rFonts w:ascii="Times New Roman" w:eastAsia="Times New Roman" w:hAnsi="Times New Roman" w:cs="Times New Roman"/>
          <w:lang w:eastAsia="pl-PL"/>
        </w:rPr>
        <w:t>Najemcę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C2453B">
        <w:rPr>
          <w:rFonts w:ascii="Times New Roman" w:eastAsia="Times New Roman" w:hAnsi="Times New Roman" w:cs="Times New Roman"/>
          <w:lang w:eastAsia="pl-PL"/>
        </w:rPr>
        <w:t>działalności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w wynajmowanych pomieszczeniach. </w:t>
      </w:r>
    </w:p>
    <w:p w14:paraId="517C14A0" w14:textId="666F78F6" w:rsidR="00E57282" w:rsidRDefault="00E57282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§8</w:t>
      </w:r>
    </w:p>
    <w:p w14:paraId="5D805A12" w14:textId="77777777" w:rsidR="00C2453B" w:rsidRPr="00C2453B" w:rsidRDefault="00C2453B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300C6D" w14:textId="0FC2856E" w:rsidR="00E57282" w:rsidRPr="00C2453B" w:rsidRDefault="00C535C7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Wynajmujący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453B">
        <w:rPr>
          <w:rFonts w:ascii="Times New Roman" w:eastAsia="Times New Roman" w:hAnsi="Times New Roman" w:cs="Times New Roman"/>
          <w:lang w:eastAsia="pl-PL"/>
        </w:rPr>
        <w:t>może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453B">
        <w:rPr>
          <w:rFonts w:ascii="Times New Roman" w:eastAsia="Times New Roman" w:hAnsi="Times New Roman" w:cs="Times New Roman"/>
          <w:lang w:eastAsia="pl-PL"/>
        </w:rPr>
        <w:t>rozwiązać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́ niniejszą </w:t>
      </w:r>
      <w:r w:rsidRPr="00C2453B">
        <w:rPr>
          <w:rFonts w:ascii="Times New Roman" w:eastAsia="Times New Roman" w:hAnsi="Times New Roman" w:cs="Times New Roman"/>
          <w:lang w:eastAsia="pl-PL"/>
        </w:rPr>
        <w:t>umowę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bez zachowania terminu wypowiedzenia w przypadku zalegania przez </w:t>
      </w:r>
      <w:r w:rsidRPr="00C2453B">
        <w:rPr>
          <w:rFonts w:ascii="Times New Roman" w:eastAsia="Times New Roman" w:hAnsi="Times New Roman" w:cs="Times New Roman"/>
          <w:lang w:eastAsia="pl-PL"/>
        </w:rPr>
        <w:t>Najemcę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z </w:t>
      </w:r>
      <w:r w:rsidRPr="00C2453B">
        <w:rPr>
          <w:rFonts w:ascii="Times New Roman" w:eastAsia="Times New Roman" w:hAnsi="Times New Roman" w:cs="Times New Roman"/>
          <w:lang w:eastAsia="pl-PL"/>
        </w:rPr>
        <w:t>płatnością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czynszu przez dwa </w:t>
      </w:r>
      <w:r w:rsidRPr="00C2453B">
        <w:rPr>
          <w:rFonts w:ascii="Times New Roman" w:eastAsia="Times New Roman" w:hAnsi="Times New Roman" w:cs="Times New Roman"/>
          <w:lang w:eastAsia="pl-PL"/>
        </w:rPr>
        <w:t>miesiące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oraz w przypadku </w:t>
      </w:r>
      <w:r w:rsidR="00E832E1" w:rsidRPr="00C2453B">
        <w:rPr>
          <w:rFonts w:ascii="Times New Roman" w:eastAsia="Times New Roman" w:hAnsi="Times New Roman" w:cs="Times New Roman"/>
          <w:lang w:eastAsia="pl-PL"/>
        </w:rPr>
        <w:t>rażącego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naruszenia </w:t>
      </w:r>
      <w:r w:rsidR="00E832E1" w:rsidRPr="00C2453B">
        <w:rPr>
          <w:rFonts w:ascii="Times New Roman" w:eastAsia="Times New Roman" w:hAnsi="Times New Roman" w:cs="Times New Roman"/>
          <w:lang w:eastAsia="pl-PL"/>
        </w:rPr>
        <w:t>warunków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niniejszej umowy, w tym dewastacji </w:t>
      </w:r>
      <w:r w:rsidRPr="00C2453B">
        <w:rPr>
          <w:rFonts w:ascii="Times New Roman" w:eastAsia="Times New Roman" w:hAnsi="Times New Roman" w:cs="Times New Roman"/>
          <w:lang w:eastAsia="pl-PL"/>
        </w:rPr>
        <w:t>bądź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́ spowodowania szkody w wynajmowanych pomieszczeniach. </w:t>
      </w:r>
    </w:p>
    <w:p w14:paraId="6E598451" w14:textId="200C432D" w:rsidR="00E57282" w:rsidRDefault="00E57282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§9</w:t>
      </w:r>
    </w:p>
    <w:p w14:paraId="1179D8A3" w14:textId="77777777" w:rsidR="00C2453B" w:rsidRPr="00C2453B" w:rsidRDefault="00C2453B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B3605A4" w14:textId="601A4772" w:rsidR="00E57282" w:rsidRPr="00C2453B" w:rsidRDefault="00E5728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Po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>zakończeniu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najmu Najemca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>zobowiązany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>zwrócić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́ przedmiot najmu w stanie niepogorszonym,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>wynikającym</w:t>
      </w:r>
      <w:r w:rsidRPr="00C2453B">
        <w:rPr>
          <w:rFonts w:ascii="Times New Roman" w:eastAsia="Times New Roman" w:hAnsi="Times New Roman" w:cs="Times New Roman"/>
          <w:lang w:eastAsia="pl-PL"/>
        </w:rPr>
        <w:t xml:space="preserve"> z normalnej eksploatacji, na podstawie protokołu odbioru. </w:t>
      </w:r>
    </w:p>
    <w:p w14:paraId="62836C45" w14:textId="0A789D0A" w:rsidR="00E57282" w:rsidRDefault="00E57282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502D4879" w14:textId="77777777" w:rsidR="00C2453B" w:rsidRPr="00C2453B" w:rsidRDefault="00C2453B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6DD9178" w14:textId="42670375" w:rsidR="00E57282" w:rsidRPr="00C2453B" w:rsidRDefault="00E832E1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1.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W sprawach nieuregulowanych niniejszą umową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>będą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miały zastosowanie przepisy Kodeksu cywilnego. </w:t>
      </w:r>
    </w:p>
    <w:p w14:paraId="04FC67D0" w14:textId="262FF031" w:rsidR="00E832E1" w:rsidRPr="00C2453B" w:rsidRDefault="00E832E1" w:rsidP="00E832E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2453B">
        <w:rPr>
          <w:rFonts w:ascii="Times New Roman" w:eastAsia="Times New Roman" w:hAnsi="Times New Roman" w:cs="Times New Roman"/>
          <w:szCs w:val="24"/>
        </w:rPr>
        <w:t>2.</w:t>
      </w:r>
      <w:r w:rsidRPr="00C2453B">
        <w:rPr>
          <w:rFonts w:ascii="Times New Roman" w:hAnsi="Times New Roman" w:cs="Times New Roman"/>
          <w:color w:val="000000"/>
          <w:szCs w:val="24"/>
        </w:rPr>
        <w:t xml:space="preserve"> Spory powstałe na tle niniejszej umowy rozpatruje Sąd Powszechny właściwy dla siedziby Wynajmującego</w:t>
      </w:r>
    </w:p>
    <w:p w14:paraId="5D2292D7" w14:textId="26FFAAD2" w:rsidR="00E57282" w:rsidRPr="00C2453B" w:rsidRDefault="00E57282" w:rsidP="009F3B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C2453B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126831AD" w14:textId="3948F9C1" w:rsidR="00E57282" w:rsidRDefault="00B85E0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>Umowę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C2453B">
        <w:rPr>
          <w:rFonts w:ascii="Times New Roman" w:eastAsia="Times New Roman" w:hAnsi="Times New Roman" w:cs="Times New Roman"/>
          <w:lang w:eastAsia="pl-PL"/>
        </w:rPr>
        <w:t>sporządzono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w trzech </w:t>
      </w:r>
      <w:r w:rsidRPr="00C2453B">
        <w:rPr>
          <w:rFonts w:ascii="Times New Roman" w:eastAsia="Times New Roman" w:hAnsi="Times New Roman" w:cs="Times New Roman"/>
          <w:lang w:eastAsia="pl-PL"/>
        </w:rPr>
        <w:t>jednobrzmiących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 egzemplarzach – jeden dla Najemcy i dwa dla </w:t>
      </w:r>
      <w:r w:rsidRPr="00C2453B">
        <w:rPr>
          <w:rFonts w:ascii="Times New Roman" w:eastAsia="Times New Roman" w:hAnsi="Times New Roman" w:cs="Times New Roman"/>
          <w:lang w:eastAsia="pl-PL"/>
        </w:rPr>
        <w:t>Wynajmującego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FA2352F" w14:textId="77777777" w:rsidR="00C2453B" w:rsidRPr="00C2453B" w:rsidRDefault="00C2453B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7C934054" w14:textId="77777777" w:rsidR="00E832E1" w:rsidRPr="00C2453B" w:rsidRDefault="00E832E1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25861C2D" w14:textId="2E4F336D" w:rsidR="00E57282" w:rsidRPr="00C2453B" w:rsidRDefault="00B85E02" w:rsidP="00E572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2453B">
        <w:rPr>
          <w:rFonts w:ascii="Times New Roman" w:eastAsia="Times New Roman" w:hAnsi="Times New Roman" w:cs="Times New Roman"/>
          <w:lang w:eastAsia="pl-PL"/>
        </w:rPr>
        <w:t xml:space="preserve">WYNAJMUJĄCY:  </w:t>
      </w:r>
      <w:r w:rsidR="009F3B2B" w:rsidRPr="00C245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  <w:r w:rsidR="00E57282" w:rsidRPr="00C2453B">
        <w:rPr>
          <w:rFonts w:ascii="Times New Roman" w:eastAsia="Times New Roman" w:hAnsi="Times New Roman" w:cs="Times New Roman"/>
          <w:lang w:eastAsia="pl-PL"/>
        </w:rPr>
        <w:t xml:space="preserve">NAJEMCA: </w:t>
      </w:r>
    </w:p>
    <w:p w14:paraId="40D67639" w14:textId="77777777" w:rsidR="00E57282" w:rsidRPr="00C2453B" w:rsidRDefault="00E57282">
      <w:pPr>
        <w:rPr>
          <w:rFonts w:ascii="Times New Roman" w:hAnsi="Times New Roman" w:cs="Times New Roman"/>
        </w:rPr>
      </w:pPr>
    </w:p>
    <w:sectPr w:rsidR="00E57282" w:rsidRPr="00C2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07D"/>
    <w:multiLevelType w:val="multilevel"/>
    <w:tmpl w:val="9E9E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C25C8"/>
    <w:multiLevelType w:val="hybridMultilevel"/>
    <w:tmpl w:val="4A5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313F"/>
    <w:multiLevelType w:val="multilevel"/>
    <w:tmpl w:val="EDA22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82"/>
    <w:rsid w:val="00443B40"/>
    <w:rsid w:val="005A5834"/>
    <w:rsid w:val="007B6953"/>
    <w:rsid w:val="009F3B2B"/>
    <w:rsid w:val="00B85E02"/>
    <w:rsid w:val="00C2453B"/>
    <w:rsid w:val="00C535C7"/>
    <w:rsid w:val="00E00D56"/>
    <w:rsid w:val="00E57282"/>
    <w:rsid w:val="00E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9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A5834"/>
    <w:pPr>
      <w:ind w:left="720"/>
      <w:contextualSpacing/>
    </w:pPr>
  </w:style>
  <w:style w:type="paragraph" w:customStyle="1" w:styleId="Standard">
    <w:name w:val="Standard"/>
    <w:rsid w:val="00E832E1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Theme="minorEastAsia" w:hAnsi="Times"/>
      <w:kern w:val="3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A5834"/>
    <w:pPr>
      <w:ind w:left="720"/>
      <w:contextualSpacing/>
    </w:pPr>
  </w:style>
  <w:style w:type="paragraph" w:customStyle="1" w:styleId="Standard">
    <w:name w:val="Standard"/>
    <w:rsid w:val="00E832E1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Theme="minorEastAsia" w:hAnsi="Times"/>
      <w:kern w:val="3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Liguda</dc:creator>
  <cp:lastModifiedBy>Darek</cp:lastModifiedBy>
  <cp:revision>2</cp:revision>
  <dcterms:created xsi:type="dcterms:W3CDTF">2021-10-18T08:35:00Z</dcterms:created>
  <dcterms:modified xsi:type="dcterms:W3CDTF">2021-10-18T08:35:00Z</dcterms:modified>
</cp:coreProperties>
</file>